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906"/>
        <w:tblBorders>
          <w:top w:val="none" w:color="FFFFFF" w:sz="0"/>
          <w:left w:val="none" w:color="FFFFFF" w:sz="0"/>
          <w:bottom w:val="none" w:color="FFFFFF" w:sz="0"/>
          <w:right w:val="none" w:color="FFFFFF" w:sz="0"/>
          <w:insideH w:val="single" w:color="auto" w:sz="4"/>
          <w:insideV w:val="single" w:color="auto" w:sz="4"/>
        </w:tblBorders>
      </w:tblPr>
      <w:tblGrid>
        <w:gridCol w:w="1300"/>
        <w:gridCol w:w="8606"/>
      </w:tblGrid>
      <w:tr>
        <w:tc>
          <w:tcPr>
            <w:tcW w:type="dxa" w:w="1300"/>
            <w:tcBorders>
              <w:top w:val="none" w:color="FFFFFF" w:sz="0"/>
              <w:left w:val="none" w:color="FFFFFF" w:sz="0"/>
              <w:bottom w:val="none" w:color="FFFFFF" w:sz="0"/>
              <w:right w:val="none" w:color="FFFFFF" w:sz="0"/>
            </w:tcBorders>
            <w:tcMar>
              <w:top w:type="dxa" w:w="60"/>
              <w:left w:type="dxa" w:w="60"/>
              <w:bottom w:type="dxa" w:w="60"/>
              <w:right w:type="dxa" w:w="60"/>
            </w:tcMar>
            <w:vAlign w:val="center"/>
          </w:tcPr>
          <w:p>
            <w:pPr>
              <w:jc w:val="center"/>
            </w:pPr>
            <w:r>
              <w:drawing>
                <wp:inline distT="0" distB="0" distL="0" distR="0">
                  <wp:extent cx="742950" cy="5334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742950" cy="533400"/>
                          </a:xfrm>
                          <a:prstGeom prst="rect">
                            <a:avLst/>
                          </a:prstGeom>
                        </pic:spPr>
                      </pic:pic>
                    </a:graphicData>
                  </a:graphic>
                </wp:inline>
              </w:drawing>
            </w:r>
          </w:p>
        </w:tc>
        <w:tc>
          <w:tcPr>
            <w:tcW w:type="dxa" w:w="8606"/>
            <w:tcBorders>
              <w:top w:val="none" w:color="FFFFFF" w:sz="0"/>
              <w:left w:val="none" w:color="FFFFFF" w:sz="0"/>
              <w:bottom w:val="none" w:color="FFFFFF" w:sz="0"/>
              <w:right w:val="none" w:color="FFFFFF" w:sz="0"/>
            </w:tcBorders>
            <w:tcMar>
              <w:top w:type="dxa" w:w="40"/>
              <w:left w:type="dxa" w:w="200"/>
              <w:bottom w:type="dxa" w:w="40"/>
              <w:right w:type="dxa" w:w="60"/>
            </w:tcMar>
            <w:vAlign w:val="center"/>
          </w:tcPr>
          <w:p>
            <w:r>
              <w:rPr>
                <w:rFonts w:ascii="Arial" w:cs="Arial" w:eastAsia="Arial" w:hAnsi="Arial"/>
                <w:b/>
                <w:bCs/>
                <w:sz w:val="30"/>
                <w:szCs w:val="30"/>
              </w:rPr>
              <w:t xml:space="preserve">VTA Tamil School Board</w:t>
            </w:r>
          </w:p>
          <w:p>
            <w:pPr>
              <w:spacing w:after="0" w:before="20"/>
            </w:pPr>
            <w:r>
              <w:rPr>
                <w:rFonts w:ascii="Arial" w:cs="Arial" w:eastAsia="Arial" w:hAnsi="Arial"/>
                <w:sz w:val="20"/>
                <w:szCs w:val="20"/>
              </w:rPr>
              <w:t xml:space="preserve">விக்டோரியா தமிழ்ச் சங்க தமிழ்ப் பாடசாலை</w:t>
            </w:r>
          </w:p>
        </w:tc>
      </w:tr>
    </w:tbl>
    <w:p>
      <w:pPr>
        <w:spacing w:after="140" w:before="0"/>
      </w:pPr>
      <w:r>
        <w:rPr>
          <w:sz w:val="4"/>
          <w:szCs w:val="4"/>
        </w:rPr>
        <w:t xml:space="preserve"/>
      </w:r>
    </w:p>
    <w:p>
      <w:pPr>
        <w:spacing w:after="20" w:before="0"/>
        <w:jc w:val="center"/>
      </w:pPr>
      <w:r>
        <w:rPr>
          <w:rFonts w:ascii="Arial" w:cs="Arial" w:eastAsia="Arial" w:hAnsi="Arial"/>
          <w:b/>
          <w:bCs/>
          <w:sz w:val="30"/>
          <w:szCs w:val="30"/>
        </w:rPr>
        <w:t xml:space="preserve">EARLY PICKUP AND ALTERNATE PICKUP POLICY</w:t>
      </w:r>
    </w:p>
    <w:p>
      <w:pPr>
        <w:spacing w:after="260" w:before="0"/>
        <w:jc w:val="center"/>
      </w:pPr>
      <w:r>
        <w:rPr>
          <w:rFonts w:ascii="Arial" w:cs="Arial" w:eastAsia="Arial" w:hAnsi="Arial"/>
          <w:i/>
          <w:iCs/>
          <w:sz w:val="20"/>
          <w:szCs w:val="20"/>
        </w:rPr>
        <w:t xml:space="preserve">முன்கூட்டிய அழைப்பு மற்றும் மாற்று அழைப்பு கொள்கை</w:t>
      </w:r>
    </w:p>
    <w:tbl>
      <w:tblPr>
        <w:tblW w:type="dxa" w:w="9906"/>
        <w:tblBorders>
          <w:top w:val="single" w:color="333333" w:sz="4"/>
          <w:left w:val="single" w:color="333333" w:sz="4"/>
          <w:bottom w:val="single" w:color="333333" w:sz="4"/>
          <w:right w:val="single" w:color="333333" w:sz="4"/>
          <w:insideH w:val="single" w:color="auto" w:sz="4"/>
          <w:insideV w:val="single" w:color="auto" w:sz="4"/>
        </w:tblBorders>
      </w:tblPr>
      <w:tblGrid>
        <w:gridCol w:w="2300"/>
        <w:gridCol w:w="2653"/>
        <w:gridCol w:w="2300"/>
        <w:gridCol w:w="2653"/>
      </w:tblGrid>
      <w:tr>
        <w:tc>
          <w:tcPr>
            <w:tcW w:type="dxa" w:w="2300"/>
            <w:shd w:fill="F2F2F2" w:val="clear"/>
            <w:tcMar>
              <w:top w:type="dxa" w:w="90"/>
              <w:left w:type="dxa" w:w="140"/>
              <w:bottom w:type="dxa" w:w="90"/>
              <w:right w:type="dxa" w:w="140"/>
            </w:tcMar>
            <w:vAlign w:val="center"/>
          </w:tcPr>
          <w:p>
            <w:r>
              <w:rPr>
                <w:rFonts w:ascii="Arial" w:cs="Arial" w:eastAsia="Arial" w:hAnsi="Arial"/>
                <w:sz w:val="19"/>
                <w:szCs w:val="19"/>
              </w:rPr>
              <w:t xml:space="preserve">Policy Owner</w:t>
            </w:r>
          </w:p>
        </w:tc>
        <w:tc>
          <w:tcPr>
            <w:tcW w:type="dxa" w:w="2653"/>
            <w:tcMar>
              <w:top w:type="dxa" w:w="90"/>
              <w:left w:type="dxa" w:w="140"/>
              <w:bottom w:type="dxa" w:w="90"/>
              <w:right w:type="dxa" w:w="140"/>
            </w:tcMar>
            <w:vAlign w:val="center"/>
          </w:tcPr>
          <w:p>
            <w:r>
              <w:rPr>
                <w:rFonts w:ascii="Arial" w:cs="Arial" w:eastAsia="Arial" w:hAnsi="Arial"/>
                <w:sz w:val="19"/>
                <w:szCs w:val="19"/>
              </w:rPr>
              <w:t xml:space="preserve">VTA Tamil School Board / Principal</w:t>
            </w:r>
          </w:p>
        </w:tc>
        <w:tc>
          <w:tcPr>
            <w:tcW w:type="dxa" w:w="2300"/>
            <w:shd w:fill="F2F2F2" w:val="clear"/>
            <w:tcMar>
              <w:top w:type="dxa" w:w="90"/>
              <w:left w:type="dxa" w:w="140"/>
              <w:bottom w:type="dxa" w:w="90"/>
              <w:right w:type="dxa" w:w="140"/>
            </w:tcMar>
            <w:vAlign w:val="center"/>
          </w:tcPr>
          <w:p>
            <w:r>
              <w:rPr>
                <w:rFonts w:ascii="Arial" w:cs="Arial" w:eastAsia="Arial" w:hAnsi="Arial"/>
                <w:sz w:val="19"/>
                <w:szCs w:val="19"/>
              </w:rPr>
              <w:t xml:space="preserve">Applies To</w:t>
            </w:r>
          </w:p>
        </w:tc>
        <w:tc>
          <w:tcPr>
            <w:tcW w:type="dxa" w:w="2653"/>
            <w:tcMar>
              <w:top w:type="dxa" w:w="90"/>
              <w:left w:type="dxa" w:w="140"/>
              <w:bottom w:type="dxa" w:w="90"/>
              <w:right w:type="dxa" w:w="140"/>
            </w:tcMar>
            <w:vAlign w:val="center"/>
          </w:tcPr>
          <w:p>
            <w:r>
              <w:rPr>
                <w:rFonts w:ascii="Arial" w:cs="Arial" w:eastAsia="Arial" w:hAnsi="Arial"/>
                <w:sz w:val="19"/>
                <w:szCs w:val="19"/>
              </w:rPr>
              <w:t xml:space="preserve">All campuses, students, parents/guardians</w:t>
            </w:r>
          </w:p>
        </w:tc>
      </w:tr>
      <w:tr>
        <w:tc>
          <w:tcPr>
            <w:tcW w:type="dxa" w:w="2300"/>
            <w:shd w:fill="F2F2F2" w:val="clear"/>
            <w:tcMar>
              <w:top w:type="dxa" w:w="90"/>
              <w:left w:type="dxa" w:w="140"/>
              <w:bottom w:type="dxa" w:w="90"/>
              <w:right w:type="dxa" w:w="140"/>
            </w:tcMar>
            <w:vAlign w:val="center"/>
          </w:tcPr>
          <w:p>
            <w:r>
              <w:rPr>
                <w:rFonts w:ascii="Arial" w:cs="Arial" w:eastAsia="Arial" w:hAnsi="Arial"/>
                <w:sz w:val="19"/>
                <w:szCs w:val="19"/>
              </w:rPr>
              <w:t xml:space="preserve">Effective Date</w:t>
            </w:r>
          </w:p>
        </w:tc>
        <w:tc>
          <w:tcPr>
            <w:tcW w:type="dxa" w:w="2653"/>
            <w:tcMar>
              <w:top w:type="dxa" w:w="90"/>
              <w:left w:type="dxa" w:w="140"/>
              <w:bottom w:type="dxa" w:w="90"/>
              <w:right w:type="dxa" w:w="140"/>
            </w:tcMar>
            <w:vAlign w:val="center"/>
          </w:tcPr>
          <w:p>
            <w:r>
              <w:rPr>
                <w:rFonts w:ascii="Arial" w:cs="Arial" w:eastAsia="Arial" w:hAnsi="Arial"/>
                <w:sz w:val="19"/>
                <w:szCs w:val="19"/>
              </w:rPr>
              <w:t xml:space="preserve">20 February 2026</w:t>
            </w:r>
          </w:p>
        </w:tc>
        <w:tc>
          <w:tcPr>
            <w:tcW w:type="dxa" w:w="2300"/>
            <w:shd w:fill="F2F2F2" w:val="clear"/>
            <w:tcMar>
              <w:top w:type="dxa" w:w="90"/>
              <w:left w:type="dxa" w:w="140"/>
              <w:bottom w:type="dxa" w:w="90"/>
              <w:right w:type="dxa" w:w="140"/>
            </w:tcMar>
            <w:vAlign w:val="center"/>
          </w:tcPr>
          <w:p>
            <w:r>
              <w:rPr>
                <w:rFonts w:ascii="Arial" w:cs="Arial" w:eastAsia="Arial" w:hAnsi="Arial"/>
                <w:sz w:val="19"/>
                <w:szCs w:val="19"/>
              </w:rPr>
              <w:t xml:space="preserve">Next Review</w:t>
            </w:r>
          </w:p>
        </w:tc>
        <w:tc>
          <w:tcPr>
            <w:tcW w:type="dxa" w:w="2653"/>
            <w:tcMar>
              <w:top w:type="dxa" w:w="90"/>
              <w:left w:type="dxa" w:w="140"/>
              <w:bottom w:type="dxa" w:w="90"/>
              <w:right w:type="dxa" w:w="140"/>
            </w:tcMar>
            <w:vAlign w:val="center"/>
          </w:tcPr>
          <w:p>
            <w:r>
              <w:rPr>
                <w:rFonts w:ascii="Arial" w:cs="Arial" w:eastAsia="Arial" w:hAnsi="Arial"/>
                <w:sz w:val="19"/>
                <w:szCs w:val="19"/>
              </w:rPr>
              <w:t xml:space="preserve">20 February 2027</w:t>
            </w:r>
          </w:p>
        </w:tc>
      </w:tr>
    </w:tbl>
    <w:p>
      <w:pPr>
        <w:spacing w:after="200" w:before="0"/>
      </w:pPr>
      <w:r>
        <w:rPr>
          <w:sz w:val="4"/>
          <w:szCs w:val="4"/>
        </w:rPr>
        <w:t xml:space="preserve"/>
      </w:r>
    </w:p>
    <w:p>
      <w:pPr>
        <w:pStyle w:val="Heading1"/>
        <w:pBdr>
          <w:bottom w:val="single" w:color="444444" w:sz="8" w:space="4"/>
        </w:pBdr>
        <w:spacing w:after="120" w:before="280"/>
      </w:pPr>
      <w:r>
        <w:rPr>
          <w:rFonts w:ascii="Arial" w:cs="Arial" w:eastAsia="Arial" w:hAnsi="Arial"/>
          <w:b/>
          <w:bCs/>
          <w:color w:val="1F1F1F"/>
          <w:sz w:val="26"/>
          <w:szCs w:val="26"/>
        </w:rPr>
        <w:t xml:space="preserve">1. Purpose</w:t>
      </w:r>
    </w:p>
    <w:p>
      <w:pPr>
        <w:spacing w:after="140" w:before="0"/>
      </w:pPr>
      <w:r>
        <w:rPr>
          <w:rFonts w:ascii="Arial" w:cs="Arial" w:eastAsia="Arial" w:hAnsi="Arial"/>
          <w:i w:val="false"/>
          <w:iCs w:val="false"/>
          <w:sz w:val="20"/>
          <w:szCs w:val="20"/>
        </w:rPr>
        <w:t xml:space="preserve">This policy sets out the procedure for the early collection of a student from VTA Tamil School before the scheduled end of class, and for the collection of a student by a person other than their usual parent or guardian (an alternate pickup person). The policy exists to protect student safety and to ensure that every student is only ever released into the care of a person who is known to, and authorised by, their parent or guardian.</w:t>
      </w:r>
    </w:p>
    <w:p>
      <w:pPr>
        <w:pStyle w:val="Heading1"/>
        <w:pBdr>
          <w:bottom w:val="single" w:color="444444" w:sz="8" w:space="4"/>
        </w:pBdr>
        <w:spacing w:after="120" w:before="280"/>
      </w:pPr>
      <w:r>
        <w:rPr>
          <w:rFonts w:ascii="Arial" w:cs="Arial" w:eastAsia="Arial" w:hAnsi="Arial"/>
          <w:b/>
          <w:bCs/>
          <w:color w:val="1F1F1F"/>
          <w:sz w:val="26"/>
          <w:szCs w:val="26"/>
        </w:rPr>
        <w:t xml:space="preserve">2. Scope</w:t>
      </w:r>
    </w:p>
    <w:p>
      <w:pPr>
        <w:spacing w:after="140" w:before="0"/>
      </w:pPr>
      <w:r>
        <w:rPr>
          <w:rFonts w:ascii="Arial" w:cs="Arial" w:eastAsia="Arial" w:hAnsi="Arial"/>
          <w:i w:val="false"/>
          <w:iCs w:val="false"/>
          <w:sz w:val="20"/>
          <w:szCs w:val="20"/>
        </w:rPr>
        <w:t xml:space="preserve">This policy applies to all students, parents, guardians, coordinators, teachers, and volunteers across all VTA Tamil School campuses. It should be read together with the school's Child Safe Standards Policy and Code of Conduct.</w:t>
      </w:r>
    </w:p>
    <w:p>
      <w:pPr>
        <w:pStyle w:val="Heading1"/>
        <w:pBdr>
          <w:bottom w:val="single" w:color="444444" w:sz="8" w:space="4"/>
        </w:pBdr>
        <w:spacing w:after="120" w:before="280"/>
      </w:pPr>
      <w:r>
        <w:rPr>
          <w:rFonts w:ascii="Arial" w:cs="Arial" w:eastAsia="Arial" w:hAnsi="Arial"/>
          <w:b/>
          <w:bCs/>
          <w:color w:val="1F1F1F"/>
          <w:sz w:val="26"/>
          <w:szCs w:val="26"/>
        </w:rPr>
        <w:t xml:space="preserve">3. Definitions</w:t>
      </w:r>
    </w:p>
    <w:p>
      <w:pPr>
        <w:pStyle w:val="ListParagraph"/>
        <w:numPr>
          <w:ilvl w:val="0"/>
          <w:numId w:val="2"/>
        </w:numPr>
        <w:spacing w:after="100" w:before="0"/>
      </w:pPr>
      <w:r>
        <w:rPr>
          <w:rFonts w:ascii="Arial" w:cs="Arial" w:eastAsia="Arial" w:hAnsi="Arial"/>
          <w:sz w:val="20"/>
          <w:szCs w:val="20"/>
        </w:rPr>
        <w:t xml:space="preserve">Early Pickup — collection of a student from school before the campus's scheduled finishing time.</w:t>
      </w:r>
    </w:p>
    <w:p>
      <w:pPr>
        <w:pStyle w:val="ListParagraph"/>
        <w:numPr>
          <w:ilvl w:val="0"/>
          <w:numId w:val="2"/>
        </w:numPr>
        <w:spacing w:after="100" w:before="0"/>
      </w:pPr>
      <w:r>
        <w:rPr>
          <w:rFonts w:ascii="Arial" w:cs="Arial" w:eastAsia="Arial" w:hAnsi="Arial"/>
          <w:sz w:val="20"/>
          <w:szCs w:val="20"/>
        </w:rPr>
        <w:t xml:space="preserve">Alternate Pickup Person — any person collecting a student who is not the student's usual parent or guardian recorded at enrolment, including relatives, family friends, or carers.</w:t>
      </w:r>
    </w:p>
    <w:p>
      <w:pPr>
        <w:pStyle w:val="ListParagraph"/>
        <w:numPr>
          <w:ilvl w:val="0"/>
          <w:numId w:val="2"/>
        </w:numPr>
        <w:spacing w:after="100" w:before="0"/>
      </w:pPr>
      <w:r>
        <w:rPr>
          <w:rFonts w:ascii="Arial" w:cs="Arial" w:eastAsia="Arial" w:hAnsi="Arial"/>
          <w:sz w:val="20"/>
          <w:szCs w:val="20"/>
        </w:rPr>
        <w:t xml:space="preserve">Authorised Pickup List — the list of persons a parent or guardian has approved to collect their child, held by the campus coordinator.</w:t>
      </w:r>
    </w:p>
    <w:p>
      <w:pPr>
        <w:pStyle w:val="Heading1"/>
        <w:pBdr>
          <w:bottom w:val="single" w:color="444444" w:sz="8" w:space="4"/>
        </w:pBdr>
        <w:spacing w:after="120" w:before="280"/>
      </w:pPr>
      <w:r>
        <w:rPr>
          <w:rFonts w:ascii="Arial" w:cs="Arial" w:eastAsia="Arial" w:hAnsi="Arial"/>
          <w:b/>
          <w:bCs/>
          <w:color w:val="1F1F1F"/>
          <w:sz w:val="26"/>
          <w:szCs w:val="26"/>
        </w:rPr>
        <w:t xml:space="preserve">4. Standard Collection Arrangements</w:t>
      </w:r>
    </w:p>
    <w:p>
      <w:pPr>
        <w:spacing w:after="140" w:before="0"/>
      </w:pPr>
      <w:r>
        <w:rPr>
          <w:rFonts w:ascii="Arial" w:cs="Arial" w:eastAsia="Arial" w:hAnsi="Arial"/>
          <w:i w:val="false"/>
          <w:iCs w:val="false"/>
          <w:sz w:val="20"/>
          <w:szCs w:val="20"/>
        </w:rPr>
        <w:t xml:space="preserve">Students are ordinarily collected by their parent or guardian at the scheduled end of class from the campus grounds. Parents and guardians should arrive on time; students will not be permitted to wait unsupervised outside the classroom or leave the campus alone.</w:t>
      </w:r>
    </w:p>
    <w:p>
      <w:pPr>
        <w:pStyle w:val="Heading1"/>
        <w:pBdr>
          <w:bottom w:val="single" w:color="444444" w:sz="8" w:space="4"/>
        </w:pBdr>
        <w:spacing w:after="120" w:before="280"/>
      </w:pPr>
      <w:r>
        <w:rPr>
          <w:rFonts w:ascii="Arial" w:cs="Arial" w:eastAsia="Arial" w:hAnsi="Arial"/>
          <w:b/>
          <w:bCs/>
          <w:color w:val="1F1F1F"/>
          <w:sz w:val="26"/>
          <w:szCs w:val="26"/>
        </w:rPr>
        <w:t xml:space="preserve">5. Early Pickup Procedure</w:t>
      </w:r>
    </w:p>
    <w:p>
      <w:pPr>
        <w:spacing w:after="140" w:before="0"/>
      </w:pPr>
      <w:r>
        <w:rPr>
          <w:rFonts w:ascii="Arial" w:cs="Arial" w:eastAsia="Arial" w:hAnsi="Arial"/>
          <w:i w:val="false"/>
          <w:iCs w:val="false"/>
          <w:sz w:val="20"/>
          <w:szCs w:val="20"/>
        </w:rPr>
        <w:t xml:space="preserve">Where a student needs to be collected before the end of class, the parent or guardian must:</w:t>
      </w:r>
    </w:p>
    <w:p>
      <w:pPr>
        <w:pStyle w:val="ListParagraph"/>
        <w:numPr>
          <w:ilvl w:val="0"/>
          <w:numId w:val="3"/>
        </w:numPr>
        <w:spacing w:after="100" w:before="0"/>
      </w:pPr>
      <w:r>
        <w:rPr>
          <w:rFonts w:ascii="Arial" w:cs="Arial" w:eastAsia="Arial" w:hAnsi="Arial"/>
          <w:sz w:val="20"/>
          <w:szCs w:val="20"/>
        </w:rPr>
        <w:t xml:space="preserve">Notify the campus coordinator in advance wherever possible, by phone, email, or in person, stating the student's name, class, expected pickup time, and reason for early pickup.</w:t>
      </w:r>
    </w:p>
    <w:p>
      <w:pPr>
        <w:pStyle w:val="ListParagraph"/>
        <w:numPr>
          <w:ilvl w:val="0"/>
          <w:numId w:val="3"/>
        </w:numPr>
        <w:spacing w:after="100" w:before="0"/>
      </w:pPr>
      <w:r>
        <w:rPr>
          <w:rFonts w:ascii="Arial" w:cs="Arial" w:eastAsia="Arial" w:hAnsi="Arial"/>
          <w:sz w:val="20"/>
          <w:szCs w:val="20"/>
        </w:rPr>
        <w:t xml:space="preserve">Complete the VTA Student Early Collection Form on arrival at the campus, recording the student's name, grade/year level, reason for early collection, and the name of the person collecting the student.</w:t>
      </w:r>
    </w:p>
    <w:p>
      <w:pPr>
        <w:pStyle w:val="ListParagraph"/>
        <w:numPr>
          <w:ilvl w:val="0"/>
          <w:numId w:val="3"/>
        </w:numPr>
        <w:spacing w:after="100" w:before="0"/>
      </w:pPr>
      <w:r>
        <w:rPr>
          <w:rFonts w:ascii="Arial" w:cs="Arial" w:eastAsia="Arial" w:hAnsi="Arial"/>
          <w:sz w:val="20"/>
          <w:szCs w:val="20"/>
        </w:rPr>
        <w:t xml:space="preserve">Sign and date the form, and have the coordinator or supervising staff member sight photo identification and confirm the arrangement with the parent before the student leaves the premises.</w:t>
      </w:r>
    </w:p>
    <w:p>
      <w:pPr>
        <w:spacing w:after="140" w:before="0"/>
      </w:pPr>
      <w:r>
        <w:rPr>
          <w:rFonts w:ascii="Arial" w:cs="Arial" w:eastAsia="Arial" w:hAnsi="Arial"/>
          <w:i w:val="false"/>
          <w:iCs w:val="false"/>
          <w:sz w:val="20"/>
          <w:szCs w:val="20"/>
        </w:rPr>
        <w:t xml:space="preserve">The coordinator will confirm the identity of the person collecting the student against the Authorised Pickup List before releasing the student, and will notify the class teacher so that attendance is recorded accurately as an early pickup.</w:t>
      </w:r>
    </w:p>
    <w:p>
      <w:pPr>
        <w:pStyle w:val="Heading1"/>
        <w:pBdr>
          <w:bottom w:val="single" w:color="444444" w:sz="8" w:space="4"/>
        </w:pBdr>
        <w:spacing w:after="120" w:before="280"/>
      </w:pPr>
      <w:r>
        <w:rPr>
          <w:rFonts w:ascii="Arial" w:cs="Arial" w:eastAsia="Arial" w:hAnsi="Arial"/>
          <w:b/>
          <w:bCs/>
          <w:color w:val="1F1F1F"/>
          <w:sz w:val="26"/>
          <w:szCs w:val="26"/>
        </w:rPr>
        <w:t xml:space="preserve">6. Alternate Pickup Procedure</w:t>
      </w:r>
    </w:p>
    <w:p>
      <w:pPr>
        <w:spacing w:after="140" w:before="0"/>
      </w:pPr>
      <w:r>
        <w:rPr>
          <w:rFonts w:ascii="Arial" w:cs="Arial" w:eastAsia="Arial" w:hAnsi="Arial"/>
          <w:i w:val="false"/>
          <w:iCs w:val="false"/>
          <w:sz w:val="20"/>
          <w:szCs w:val="20"/>
        </w:rPr>
        <w:t xml:space="preserve">A student will only be released to a person other than their usual parent or guardian where that person appears on the Authorised Pickup List, or where the parent or guardian has provided authorisation for that specific occasion.</w:t>
      </w:r>
    </w:p>
    <w:p>
      <w:pPr>
        <w:pStyle w:val="ListParagraph"/>
        <w:numPr>
          <w:ilvl w:val="0"/>
          <w:numId w:val="3"/>
        </w:numPr>
        <w:spacing w:after="100" w:before="0"/>
      </w:pPr>
      <w:r>
        <w:rPr>
          <w:rFonts w:ascii="Arial" w:cs="Arial" w:eastAsia="Arial" w:hAnsi="Arial"/>
          <w:sz w:val="20"/>
          <w:szCs w:val="20"/>
        </w:rPr>
        <w:t xml:space="preserve">Parents and guardians should add any regular alternate pickup persons to the Authorised Pickup List at enrolment or by notifying the campus coordinator in writing.</w:t>
      </w:r>
    </w:p>
    <w:p>
      <w:pPr>
        <w:pStyle w:val="ListParagraph"/>
        <w:numPr>
          <w:ilvl w:val="0"/>
          <w:numId w:val="3"/>
        </w:numPr>
        <w:spacing w:after="100" w:before="0"/>
      </w:pPr>
      <w:r>
        <w:rPr>
          <w:rFonts w:ascii="Arial" w:cs="Arial" w:eastAsia="Arial" w:hAnsi="Arial"/>
          <w:sz w:val="20"/>
          <w:szCs w:val="20"/>
        </w:rPr>
        <w:t xml:space="preserve">For a one-off change of pickup person, the parent or guardian must notify the campus coordinator in advance in writing (email, text message, or note), naming the alternate person and the date this arrangement applies to.</w:t>
      </w:r>
    </w:p>
    <w:p>
      <w:pPr>
        <w:pStyle w:val="ListParagraph"/>
        <w:numPr>
          <w:ilvl w:val="0"/>
          <w:numId w:val="3"/>
        </w:numPr>
        <w:spacing w:after="100" w:before="0"/>
      </w:pPr>
      <w:r>
        <w:rPr>
          <w:rFonts w:ascii="Arial" w:cs="Arial" w:eastAsia="Arial" w:hAnsi="Arial"/>
          <w:sz w:val="20"/>
          <w:szCs w:val="20"/>
        </w:rPr>
        <w:t xml:space="preserve">The coordinator or supervising staff member will request photo identification from any alternate pickup person who is not already known to school staff before releasing the student, as recorded on the Student Early Collection Form.</w:t>
      </w:r>
    </w:p>
    <w:p>
      <w:pPr>
        <w:pStyle w:val="ListParagraph"/>
        <w:numPr>
          <w:ilvl w:val="0"/>
          <w:numId w:val="3"/>
        </w:numPr>
        <w:spacing w:after="100" w:before="0"/>
      </w:pPr>
      <w:r>
        <w:rPr>
          <w:rFonts w:ascii="Arial" w:cs="Arial" w:eastAsia="Arial" w:hAnsi="Arial"/>
          <w:sz w:val="20"/>
          <w:szCs w:val="20"/>
        </w:rPr>
        <w:t xml:space="preserve">If a person arriving to collect a student is not on the Authorised Pickup List and no prior authorisation has been received, staff will not release the student and will attempt to contact the parent or guardian directly to confirm the arrangement.</w:t>
      </w:r>
    </w:p>
    <w:p>
      <w:pPr>
        <w:spacing w:after="140" w:before="0"/>
      </w:pPr>
      <w:r>
        <w:rPr>
          <w:rFonts w:ascii="Arial" w:cs="Arial" w:eastAsia="Arial" w:hAnsi="Arial"/>
          <w:i w:val="false"/>
          <w:iCs w:val="false"/>
          <w:sz w:val="20"/>
          <w:szCs w:val="20"/>
        </w:rPr>
        <w:t xml:space="preserve">Where there is any doubt about the identity or authorisation of a person collecting a student, staff will decline to release the student until the parent or guardian has been contacted and the arrangement confirmed.</w:t>
      </w:r>
    </w:p>
    <w:p>
      <w:pPr>
        <w:pStyle w:val="Heading1"/>
        <w:pBdr>
          <w:bottom w:val="single" w:color="444444" w:sz="8" w:space="4"/>
        </w:pBdr>
        <w:spacing w:after="120" w:before="280"/>
      </w:pPr>
      <w:r>
        <w:rPr>
          <w:rFonts w:ascii="Arial" w:cs="Arial" w:eastAsia="Arial" w:hAnsi="Arial"/>
          <w:b/>
          <w:bCs/>
          <w:color w:val="1F1F1F"/>
          <w:sz w:val="26"/>
          <w:szCs w:val="26"/>
        </w:rPr>
        <w:t xml:space="preserve">7. Identification and Verification</w:t>
      </w:r>
    </w:p>
    <w:p>
      <w:pPr>
        <w:spacing w:after="140" w:before="0"/>
      </w:pPr>
      <w:r>
        <w:rPr>
          <w:rFonts w:ascii="Arial" w:cs="Arial" w:eastAsia="Arial" w:hAnsi="Arial"/>
          <w:i w:val="false"/>
          <w:iCs w:val="false"/>
          <w:sz w:val="20"/>
          <w:szCs w:val="20"/>
        </w:rPr>
        <w:t xml:space="preserve">Campus coordinators are responsible for maintaining an up-to-date Authorised Pickup List for every enrolled student and for checking photo identification for any pickup person not personally known to staff, recording this on the Student Early Collection Form under Office Use.</w:t>
      </w:r>
    </w:p>
    <w:p>
      <w:pPr>
        <w:pStyle w:val="Heading1"/>
        <w:pBdr>
          <w:bottom w:val="single" w:color="444444" w:sz="8" w:space="4"/>
        </w:pBdr>
        <w:spacing w:after="120" w:before="280"/>
      </w:pPr>
      <w:r>
        <w:rPr>
          <w:rFonts w:ascii="Arial" w:cs="Arial" w:eastAsia="Arial" w:hAnsi="Arial"/>
          <w:b/>
          <w:bCs/>
          <w:color w:val="1F1F1F"/>
          <w:sz w:val="26"/>
          <w:szCs w:val="26"/>
        </w:rPr>
        <w:t xml:space="preserve">8. Record Keeping</w:t>
      </w:r>
    </w:p>
    <w:p>
      <w:pPr>
        <w:spacing w:after="140" w:before="0"/>
      </w:pPr>
      <w:r>
        <w:rPr>
          <w:rFonts w:ascii="Arial" w:cs="Arial" w:eastAsia="Arial" w:hAnsi="Arial"/>
          <w:i w:val="false"/>
          <w:iCs w:val="false"/>
          <w:sz w:val="20"/>
          <w:szCs w:val="20"/>
        </w:rPr>
        <w:t xml:space="preserve">Every early pickup and every occasion a student is collected by an alternate pickup person must be recorded using the VTA Student Early Collection Form (attached at Appendix A). Completed forms are retained by the campus coordinator as part of the school's attendance and child safety records.</w:t>
      </w:r>
    </w:p>
    <w:p>
      <w:pPr>
        <w:pStyle w:val="Heading1"/>
        <w:pBdr>
          <w:bottom w:val="single" w:color="444444" w:sz="8" w:space="4"/>
        </w:pBdr>
        <w:spacing w:after="120" w:before="280"/>
      </w:pPr>
      <w:r>
        <w:rPr>
          <w:rFonts w:ascii="Arial" w:cs="Arial" w:eastAsia="Arial" w:hAnsi="Arial"/>
          <w:b/>
          <w:bCs/>
          <w:color w:val="1F1F1F"/>
          <w:sz w:val="26"/>
          <w:szCs w:val="26"/>
        </w:rPr>
        <w:t xml:space="preserve">9. Related Documents</w:t>
      </w:r>
    </w:p>
    <w:p>
      <w:pPr>
        <w:pStyle w:val="ListParagraph"/>
        <w:numPr>
          <w:ilvl w:val="0"/>
          <w:numId w:val="2"/>
        </w:numPr>
        <w:spacing w:after="100" w:before="0"/>
      </w:pPr>
      <w:r>
        <w:rPr>
          <w:rFonts w:ascii="Arial" w:cs="Arial" w:eastAsia="Arial" w:hAnsi="Arial"/>
          <w:sz w:val="20"/>
          <w:szCs w:val="20"/>
        </w:rPr>
        <w:t xml:space="preserve">VTA Student Early Collection Form (Appendix A)</w:t>
      </w:r>
    </w:p>
    <w:p>
      <w:pPr>
        <w:pStyle w:val="ListParagraph"/>
        <w:numPr>
          <w:ilvl w:val="0"/>
          <w:numId w:val="2"/>
        </w:numPr>
        <w:spacing w:after="100" w:before="0"/>
      </w:pPr>
      <w:r>
        <w:rPr>
          <w:rFonts w:ascii="Arial" w:cs="Arial" w:eastAsia="Arial" w:hAnsi="Arial"/>
          <w:sz w:val="20"/>
          <w:szCs w:val="20"/>
        </w:rPr>
        <w:t xml:space="preserve">Child Safe Standards Policy and Code of Conduct</w:t>
      </w:r>
    </w:p>
    <w:p>
      <w:pPr>
        <w:pStyle w:val="ListParagraph"/>
        <w:numPr>
          <w:ilvl w:val="0"/>
          <w:numId w:val="2"/>
        </w:numPr>
        <w:spacing w:after="100" w:before="0"/>
      </w:pPr>
      <w:r>
        <w:rPr>
          <w:rFonts w:ascii="Arial" w:cs="Arial" w:eastAsia="Arial" w:hAnsi="Arial"/>
          <w:sz w:val="20"/>
          <w:szCs w:val="20"/>
        </w:rPr>
        <w:t xml:space="preserve">Complaints Procedure</w:t>
      </w:r>
    </w:p>
    <w:p>
      <w:pPr>
        <w:spacing w:after="300" w:before="0"/>
      </w:pPr>
      <w:r>
        <w:rPr>
          <w:sz w:val="4"/>
          <w:szCs w:val="4"/>
        </w:rPr>
        <w:t xml:space="preserve"/>
      </w:r>
    </w:p>
    <w:p>
      <w:pPr>
        <w:pBdr>
          <w:top w:val="single" w:color="AAAAAA" w:sz="4" w:space="6"/>
        </w:pBdr>
        <w:spacing w:after="40" w:before="200"/>
      </w:pPr>
      <w:r>
        <w:rPr>
          <w:rFonts w:ascii="Arial" w:cs="Arial" w:eastAsia="Arial" w:hAnsi="Arial"/>
          <w:i/>
          <w:iCs/>
          <w:sz w:val="18"/>
          <w:szCs w:val="18"/>
        </w:rPr>
        <w:t xml:space="preserve">Approved by: Mr Murugesu Paramanathan, Principal, VTA Tamil School Board</w:t>
      </w:r>
    </w:p>
    <w:p>
      <w:r>
        <w:br w:type="page"/>
      </w:r>
    </w:p>
    <w:p>
      <w:pPr>
        <w:pStyle w:val="Heading1"/>
        <w:pBdr>
          <w:bottom w:val="single" w:color="444444" w:sz="8" w:space="4"/>
        </w:pBdr>
        <w:spacing w:after="200" w:before="0"/>
      </w:pPr>
      <w:r>
        <w:rPr>
          <w:rFonts w:ascii="Arial" w:cs="Arial" w:eastAsia="Arial" w:hAnsi="Arial"/>
          <w:b/>
          <w:bCs/>
          <w:color w:val="1F1F1F"/>
          <w:sz w:val="26"/>
          <w:szCs w:val="26"/>
        </w:rPr>
        <w:t xml:space="preserve">Appendix A: Student Early Collection Form</w:t>
      </w:r>
    </w:p>
    <w:p>
      <w:pPr>
        <w:spacing w:after="160" w:before="0"/>
        <w:jc w:val="right"/>
      </w:pPr>
      <w:r>
        <w:rPr>
          <w:rFonts w:ascii="Arial" w:cs="Arial" w:eastAsia="Arial" w:hAnsi="Arial"/>
          <w:b/>
          <w:bCs/>
          <w:color w:val="1F3B8C"/>
          <w:sz w:val="26"/>
          <w:szCs w:val="26"/>
        </w:rPr>
        <w:t xml:space="preserve">Student Early Collection Form</w:t>
      </w:r>
    </w:p>
    <w:p>
      <w:pPr>
        <w:spacing w:after="200" w:before="0"/>
        <w:jc w:val="center"/>
      </w:pPr>
      <w:r>
        <w:drawing>
          <wp:inline distT="0" distB="0" distL="0" distR="0">
            <wp:extent cx="781050" cy="5619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781050" cy="561975"/>
                    </a:xfrm>
                    <a:prstGeom prst="rect">
                      <a:avLst/>
                    </a:prstGeom>
                  </pic:spPr>
                </pic:pic>
              </a:graphicData>
            </a:graphic>
          </wp:inline>
        </w:drawing>
      </w:r>
    </w:p>
    <w:tbl>
      <w:tblPr>
        <w:tblW w:type="dxa" w:w="9906"/>
        <w:tblBorders>
          <w:top w:val="single" w:color="000000" w:sz="6"/>
          <w:left w:val="single" w:color="000000" w:sz="6"/>
          <w:bottom w:val="single" w:color="000000" w:sz="6"/>
          <w:right w:val="single" w:color="000000" w:sz="6"/>
          <w:insideH w:val="single" w:color="auto" w:sz="4"/>
          <w:insideV w:val="single" w:color="auto" w:sz="4"/>
        </w:tblBorders>
      </w:tblPr>
      <w:tblGrid>
        <w:gridCol w:w="9906"/>
      </w:tblGrid>
      <w:tr>
        <w:tc>
          <w:tcPr>
            <w:tcW w:type="dxa" w:w="9906"/>
            <w:tcBorders>
              <w:top w:val="none" w:color="FFFFFF" w:sz="0"/>
              <w:left w:val="none" w:color="FFFFFF" w:sz="0"/>
              <w:bottom w:val="none" w:color="FFFFFF" w:sz="0"/>
              <w:right w:val="none" w:color="FFFFFF" w:sz="0"/>
            </w:tcBorders>
            <w:tcMar>
              <w:top w:type="dxa" w:w="180"/>
              <w:left w:type="dxa" w:w="200"/>
              <w:bottom w:type="dxa" w:w="180"/>
              <w:right w:type="dxa" w:w="200"/>
            </w:tcMar>
          </w:tcPr>
          <w:p>
            <w:pPr>
              <w:spacing w:after="160" w:before="0"/>
            </w:pPr>
            <w:r>
              <w:rPr>
                <w:rFonts w:ascii="Arial" w:cs="Arial" w:eastAsia="Arial" w:hAnsi="Arial"/>
                <w:b/>
                <w:bCs/>
                <w:sz w:val="21"/>
                <w:szCs w:val="21"/>
              </w:rPr>
              <w:t xml:space="preserve">STUDENT EARLY COLLECTION FORM</w:t>
            </w:r>
          </w:p>
          <w:p>
            <w:pPr>
              <w:spacing w:after="200" w:before="0"/>
            </w:pPr>
            <w:r>
              <w:rPr>
                <w:rFonts w:ascii="Arial" w:cs="Arial" w:eastAsia="Arial" w:hAnsi="Arial"/>
                <w:b/>
                <w:bCs/>
                <w:sz w:val="21"/>
                <w:szCs w:val="21"/>
              </w:rPr>
              <w:t xml:space="preserve">VTA Tamil School – [Campus Name]</w:t>
            </w:r>
          </w:p>
          <w:tbl>
            <w:tblPr>
              <w:tblW w:type="dxa" w:w="9506"/>
              <w:tblBorders>
                <w:top w:val="none" w:color="FFFFFF" w:sz="0"/>
                <w:left w:val="none" w:color="FFFFFF" w:sz="0"/>
                <w:bottom w:val="none" w:color="FFFFFF" w:sz="0"/>
                <w:right w:val="none" w:color="FFFFFF" w:sz="0"/>
                <w:insideH w:val="single" w:color="auto" w:sz="4"/>
                <w:insideV w:val="single" w:color="auto" w:sz="4"/>
              </w:tblBorders>
            </w:tblPr>
            <w:tblGrid>
              <w:gridCol w:w="4753"/>
              <w:gridCol w:w="4753"/>
            </w:tblGrid>
            <w:tr>
              <w:tc>
                <w:tcPr>
                  <w:tcW w:type="dxa" w:w="4753"/>
                  <w:tcBorders>
                    <w:top w:val="none" w:color="FFFFFF" w:sz="0"/>
                    <w:left w:val="none" w:color="FFFFFF" w:sz="0"/>
                    <w:bottom w:val="none" w:color="FFFFFF" w:sz="0"/>
                    <w:right w:val="none" w:color="FFFFFF" w:sz="0"/>
                  </w:tcBorders>
                </w:tcPr>
                <w:p>
                  <w:pPr>
                    <w:spacing w:after="160" w:before="0"/>
                  </w:pPr>
                  <w:r>
                    <w:rPr>
                      <w:rFonts w:ascii="Arial" w:cs="Arial" w:eastAsia="Arial" w:hAnsi="Arial"/>
                      <w:sz w:val="19"/>
                      <w:szCs w:val="19"/>
                    </w:rPr>
                    <w:t xml:space="preserve">Student Name:  _______________________________</w:t>
                  </w:r>
                </w:p>
              </w:tc>
              <w:tc>
                <w:tcPr>
                  <w:tcW w:type="dxa" w:w="4753"/>
                  <w:tcBorders>
                    <w:top w:val="none" w:color="FFFFFF" w:sz="0"/>
                    <w:left w:val="none" w:color="FFFFFF" w:sz="0"/>
                    <w:bottom w:val="none" w:color="FFFFFF" w:sz="0"/>
                    <w:right w:val="none" w:color="FFFFFF" w:sz="0"/>
                  </w:tcBorders>
                </w:tcPr>
                <w:p>
                  <w:pPr>
                    <w:spacing w:after="160" w:before="0"/>
                  </w:pPr>
                  <w:r>
                    <w:rPr>
                      <w:rFonts w:ascii="Arial" w:cs="Arial" w:eastAsia="Arial" w:hAnsi="Arial"/>
                      <w:sz w:val="19"/>
                      <w:szCs w:val="19"/>
                    </w:rPr>
                    <w:t xml:space="preserve">Grade/Year Level:  _____________</w:t>
                  </w:r>
                </w:p>
              </w:tc>
            </w:tr>
          </w:tbl>
          <w:p>
            <w:pPr>
              <w:spacing w:after="100" w:before="60"/>
            </w:pPr>
            <w:r>
              <w:rPr>
                <w:rFonts w:ascii="Arial" w:cs="Arial" w:eastAsia="Arial" w:hAnsi="Arial"/>
                <w:sz w:val="19"/>
                <w:szCs w:val="19"/>
              </w:rPr>
              <w:t xml:space="preserve">Reason for Early Collection:</w:t>
            </w:r>
          </w:p>
          <w:p>
            <w:pPr>
              <w:pBdr>
                <w:bottom w:val="single" w:color="000000" w:sz="4" w:space="4"/>
              </w:pBdr>
              <w:spacing w:after="200" w:before="0"/>
            </w:pPr>
            <w:r>
              <w:rPr>
                <w:sz w:val="19"/>
                <w:szCs w:val="19"/>
              </w:rPr>
              <w:t xml:space="preserve"> </w:t>
            </w:r>
          </w:p>
          <w:p>
            <w:pPr>
              <w:pBdr>
                <w:bottom w:val="single" w:color="000000" w:sz="4" w:space="4"/>
              </w:pBdr>
              <w:spacing w:after="200" w:before="0"/>
            </w:pPr>
            <w:r>
              <w:rPr>
                <w:sz w:val="19"/>
                <w:szCs w:val="19"/>
              </w:rPr>
              <w:t xml:space="preserve"> </w:t>
            </w:r>
          </w:p>
          <w:p>
            <w:pPr>
              <w:spacing w:after="160" w:before="60"/>
            </w:pPr>
            <w:r>
              <w:rPr>
                <w:rFonts w:ascii="Arial" w:cs="Arial" w:eastAsia="Arial" w:hAnsi="Arial"/>
                <w:sz w:val="19"/>
                <w:szCs w:val="19"/>
              </w:rPr>
              <w:t xml:space="preserve">I am a parent / authorised adult to take this child early from the school</w:t>
            </w:r>
          </w:p>
          <w:tbl>
            <w:tblPr>
              <w:tblW w:type="dxa" w:w="9506"/>
              <w:tblBorders>
                <w:top w:val="none" w:color="FFFFFF" w:sz="0"/>
                <w:left w:val="none" w:color="FFFFFF" w:sz="0"/>
                <w:bottom w:val="none" w:color="FFFFFF" w:sz="0"/>
                <w:right w:val="none" w:color="FFFFFF" w:sz="0"/>
                <w:insideH w:val="single" w:color="auto" w:sz="4"/>
                <w:insideV w:val="single" w:color="auto" w:sz="4"/>
              </w:tblBorders>
            </w:tblPr>
            <w:tblGrid>
              <w:gridCol w:w="4753"/>
              <w:gridCol w:w="4753"/>
            </w:tblGrid>
            <w:tr>
              <w:tc>
                <w:tcPr>
                  <w:tcW w:type="dxa" w:w="4753"/>
                  <w:tcBorders>
                    <w:top w:val="none" w:color="FFFFFF" w:sz="0"/>
                    <w:left w:val="none" w:color="FFFFFF" w:sz="0"/>
                    <w:bottom w:val="none" w:color="FFFFFF" w:sz="0"/>
                    <w:right w:val="none" w:color="FFFFFF" w:sz="0"/>
                  </w:tcBorders>
                </w:tcPr>
                <w:p>
                  <w:pPr>
                    <w:spacing w:after="160" w:before="0"/>
                  </w:pPr>
                  <w:r>
                    <w:rPr>
                      <w:rFonts w:ascii="Arial" w:cs="Arial" w:eastAsia="Arial" w:hAnsi="Arial"/>
                      <w:sz w:val="19"/>
                      <w:szCs w:val="19"/>
                    </w:rPr>
                    <w:t xml:space="preserve">Name:  _______________________________</w:t>
                  </w:r>
                </w:p>
              </w:tc>
              <w:tc>
                <w:tcPr>
                  <w:tcW w:type="dxa" w:w="4753"/>
                  <w:tcBorders>
                    <w:top w:val="none" w:color="FFFFFF" w:sz="0"/>
                    <w:left w:val="none" w:color="FFFFFF" w:sz="0"/>
                    <w:bottom w:val="none" w:color="FFFFFF" w:sz="0"/>
                    <w:right w:val="none" w:color="FFFFFF" w:sz="0"/>
                  </w:tcBorders>
                </w:tcPr>
                <w:p>
                  <w:pPr>
                    <w:spacing w:after="160" w:before="0"/>
                  </w:pPr>
                  <w:r>
                    <w:rPr>
                      <w:rFonts w:ascii="Arial" w:cs="Arial" w:eastAsia="Arial" w:hAnsi="Arial"/>
                      <w:sz w:val="19"/>
                      <w:szCs w:val="19"/>
                    </w:rPr>
                    <w:t xml:space="preserve">Signature:  _______________________</w:t>
                  </w:r>
                </w:p>
              </w:tc>
            </w:tr>
            <w:tr>
              <w:tc>
                <w:tcPr>
                  <w:tcW w:type="dxa" w:w="4753"/>
                  <w:tcBorders>
                    <w:top w:val="none" w:color="FFFFFF" w:sz="0"/>
                    <w:left w:val="none" w:color="FFFFFF" w:sz="0"/>
                    <w:bottom w:val="none" w:color="FFFFFF" w:sz="0"/>
                    <w:right w:val="none" w:color="FFFFFF" w:sz="0"/>
                  </w:tcBorders>
                </w:tcPr>
                <w:p>
                  <w:pPr>
                    <w:spacing w:after="200" w:before="0"/>
                  </w:pPr>
                  <w:r>
                    <w:rPr>
                      <w:rFonts w:ascii="Arial" w:cs="Arial" w:eastAsia="Arial" w:hAnsi="Arial"/>
                      <w:sz w:val="19"/>
                      <w:szCs w:val="19"/>
                    </w:rPr>
                    <w:t xml:space="preserve">Date:  _______________</w:t>
                  </w:r>
                </w:p>
              </w:tc>
              <w:tc>
                <w:tcPr>
                  <w:tcW w:type="dxa" w:w="4753"/>
                  <w:tcBorders>
                    <w:top w:val="none" w:color="FFFFFF" w:sz="0"/>
                    <w:left w:val="none" w:color="FFFFFF" w:sz="0"/>
                    <w:bottom w:val="none" w:color="FFFFFF" w:sz="0"/>
                    <w:right w:val="none" w:color="FFFFFF" w:sz="0"/>
                  </w:tcBorders>
                </w:tcPr>
                <w:p>
                  <w:pPr>
                    <w:spacing w:after="200" w:before="0"/>
                  </w:pPr>
                  <w:r>
                    <w:rPr>
                      <w:rFonts w:ascii="Arial" w:cs="Arial" w:eastAsia="Arial" w:hAnsi="Arial"/>
                      <w:sz w:val="19"/>
                      <w:szCs w:val="19"/>
                    </w:rPr>
                    <w:t xml:space="preserve">Time:  _______________</w:t>
                  </w:r>
                </w:p>
              </w:tc>
            </w:tr>
          </w:tbl>
          <w:p>
            <w:pPr>
              <w:spacing w:after="60" w:before="80"/>
            </w:pPr>
            <w:r>
              <w:rPr>
                <w:rFonts w:ascii="Arial" w:cs="Arial" w:eastAsia="Arial" w:hAnsi="Arial"/>
                <w:b/>
                <w:bCs/>
                <w:sz w:val="19"/>
                <w:szCs w:val="19"/>
              </w:rPr>
              <w:t xml:space="preserve">Office Use:</w:t>
            </w:r>
          </w:p>
          <w:p>
            <w:pPr>
              <w:spacing w:after="60" w:before="0"/>
            </w:pPr>
            <w:r>
              <w:rPr>
                <w:rFonts w:ascii="Arial" w:cs="Arial" w:eastAsia="Arial" w:hAnsi="Arial"/>
                <w:sz w:val="19"/>
                <w:szCs w:val="19"/>
              </w:rPr>
              <w:t xml:space="preserve">Photo Identification Sighted:        YES / NO</w:t>
            </w:r>
          </w:p>
          <w:p>
            <w:pPr>
              <w:spacing w:after="0" w:before="60"/>
            </w:pPr>
            <w:r>
              <w:rPr>
                <w:rFonts w:ascii="Arial" w:cs="Arial" w:eastAsia="Arial" w:hAnsi="Arial"/>
                <w:sz w:val="19"/>
                <w:szCs w:val="19"/>
              </w:rPr>
              <w:t xml:space="preserve">Student Collection Confirmed with Parent:        YES / NO</w:t>
            </w:r>
          </w:p>
        </w:tc>
      </w:tr>
    </w:tbl>
    <w:p>
      <w:pPr>
        <w:spacing w:after="260" w:before="0"/>
      </w:pPr>
      <w:r>
        <w:rPr>
          <w:sz w:val="4"/>
          <w:szCs w:val="4"/>
        </w:rPr>
        <w:t xml:space="preserve"/>
      </w:r>
    </w:p>
    <w:tbl>
      <w:tblPr>
        <w:tblW w:type="dxa" w:w="9906"/>
        <w:tblBorders>
          <w:top w:val="single" w:color="000000" w:sz="6"/>
          <w:left w:val="single" w:color="000000" w:sz="6"/>
          <w:bottom w:val="single" w:color="000000" w:sz="6"/>
          <w:right w:val="single" w:color="000000" w:sz="6"/>
          <w:insideH w:val="single" w:color="auto" w:sz="4"/>
          <w:insideV w:val="single" w:color="auto" w:sz="4"/>
        </w:tblBorders>
      </w:tblPr>
      <w:tblGrid>
        <w:gridCol w:w="9906"/>
      </w:tblGrid>
      <w:tr>
        <w:tc>
          <w:tcPr>
            <w:tcW w:type="dxa" w:w="9906"/>
            <w:tcBorders>
              <w:top w:val="none" w:color="FFFFFF" w:sz="0"/>
              <w:left w:val="none" w:color="FFFFFF" w:sz="0"/>
              <w:bottom w:val="none" w:color="FFFFFF" w:sz="0"/>
              <w:right w:val="none" w:color="FFFFFF" w:sz="0"/>
            </w:tcBorders>
            <w:tcMar>
              <w:top w:type="dxa" w:w="180"/>
              <w:left w:type="dxa" w:w="200"/>
              <w:bottom w:type="dxa" w:w="180"/>
              <w:right w:type="dxa" w:w="200"/>
            </w:tcMar>
          </w:tcPr>
          <w:p>
            <w:pPr>
              <w:spacing w:after="160" w:before="0"/>
            </w:pPr>
            <w:r>
              <w:rPr>
                <w:rFonts w:ascii="Arial" w:cs="Arial" w:eastAsia="Arial" w:hAnsi="Arial"/>
                <w:b/>
                <w:bCs/>
                <w:sz w:val="21"/>
                <w:szCs w:val="21"/>
              </w:rPr>
              <w:t xml:space="preserve">STUDENT EARLY COLLECTION FORM</w:t>
            </w:r>
          </w:p>
          <w:p>
            <w:pPr>
              <w:spacing w:after="200" w:before="0"/>
            </w:pPr>
            <w:r>
              <w:rPr>
                <w:rFonts w:ascii="Arial" w:cs="Arial" w:eastAsia="Arial" w:hAnsi="Arial"/>
                <w:b/>
                <w:bCs/>
                <w:sz w:val="21"/>
                <w:szCs w:val="21"/>
              </w:rPr>
              <w:t xml:space="preserve">VTA Tamil School – [Campus Name]</w:t>
            </w:r>
          </w:p>
          <w:tbl>
            <w:tblPr>
              <w:tblW w:type="dxa" w:w="9506"/>
              <w:tblBorders>
                <w:top w:val="none" w:color="FFFFFF" w:sz="0"/>
                <w:left w:val="none" w:color="FFFFFF" w:sz="0"/>
                <w:bottom w:val="none" w:color="FFFFFF" w:sz="0"/>
                <w:right w:val="none" w:color="FFFFFF" w:sz="0"/>
                <w:insideH w:val="single" w:color="auto" w:sz="4"/>
                <w:insideV w:val="single" w:color="auto" w:sz="4"/>
              </w:tblBorders>
            </w:tblPr>
            <w:tblGrid>
              <w:gridCol w:w="4753"/>
              <w:gridCol w:w="4753"/>
            </w:tblGrid>
            <w:tr>
              <w:tc>
                <w:tcPr>
                  <w:tcW w:type="dxa" w:w="4753"/>
                  <w:tcBorders>
                    <w:top w:val="none" w:color="FFFFFF" w:sz="0"/>
                    <w:left w:val="none" w:color="FFFFFF" w:sz="0"/>
                    <w:bottom w:val="none" w:color="FFFFFF" w:sz="0"/>
                    <w:right w:val="none" w:color="FFFFFF" w:sz="0"/>
                  </w:tcBorders>
                </w:tcPr>
                <w:p>
                  <w:pPr>
                    <w:spacing w:after="160" w:before="0"/>
                  </w:pPr>
                  <w:r>
                    <w:rPr>
                      <w:rFonts w:ascii="Arial" w:cs="Arial" w:eastAsia="Arial" w:hAnsi="Arial"/>
                      <w:sz w:val="19"/>
                      <w:szCs w:val="19"/>
                    </w:rPr>
                    <w:t xml:space="preserve">Student Name:  _______________________________</w:t>
                  </w:r>
                </w:p>
              </w:tc>
              <w:tc>
                <w:tcPr>
                  <w:tcW w:type="dxa" w:w="4753"/>
                  <w:tcBorders>
                    <w:top w:val="none" w:color="FFFFFF" w:sz="0"/>
                    <w:left w:val="none" w:color="FFFFFF" w:sz="0"/>
                    <w:bottom w:val="none" w:color="FFFFFF" w:sz="0"/>
                    <w:right w:val="none" w:color="FFFFFF" w:sz="0"/>
                  </w:tcBorders>
                </w:tcPr>
                <w:p>
                  <w:pPr>
                    <w:spacing w:after="160" w:before="0"/>
                  </w:pPr>
                  <w:r>
                    <w:rPr>
                      <w:rFonts w:ascii="Arial" w:cs="Arial" w:eastAsia="Arial" w:hAnsi="Arial"/>
                      <w:sz w:val="19"/>
                      <w:szCs w:val="19"/>
                    </w:rPr>
                    <w:t xml:space="preserve">Grade/Year Level:  _____________</w:t>
                  </w:r>
                </w:p>
              </w:tc>
            </w:tr>
          </w:tbl>
          <w:p>
            <w:pPr>
              <w:spacing w:after="100" w:before="60"/>
            </w:pPr>
            <w:r>
              <w:rPr>
                <w:rFonts w:ascii="Arial" w:cs="Arial" w:eastAsia="Arial" w:hAnsi="Arial"/>
                <w:sz w:val="19"/>
                <w:szCs w:val="19"/>
              </w:rPr>
              <w:t xml:space="preserve">Reason for Early Collection:</w:t>
            </w:r>
          </w:p>
          <w:p>
            <w:pPr>
              <w:pBdr>
                <w:bottom w:val="single" w:color="000000" w:sz="4" w:space="4"/>
              </w:pBdr>
              <w:spacing w:after="200" w:before="0"/>
            </w:pPr>
            <w:r>
              <w:rPr>
                <w:sz w:val="19"/>
                <w:szCs w:val="19"/>
              </w:rPr>
              <w:t xml:space="preserve"> </w:t>
            </w:r>
          </w:p>
          <w:p>
            <w:pPr>
              <w:pBdr>
                <w:bottom w:val="single" w:color="000000" w:sz="4" w:space="4"/>
              </w:pBdr>
              <w:spacing w:after="200" w:before="0"/>
            </w:pPr>
            <w:r>
              <w:rPr>
                <w:sz w:val="19"/>
                <w:szCs w:val="19"/>
              </w:rPr>
              <w:t xml:space="preserve"> </w:t>
            </w:r>
          </w:p>
          <w:p>
            <w:pPr>
              <w:spacing w:after="160" w:before="60"/>
            </w:pPr>
            <w:r>
              <w:rPr>
                <w:rFonts w:ascii="Arial" w:cs="Arial" w:eastAsia="Arial" w:hAnsi="Arial"/>
                <w:sz w:val="19"/>
                <w:szCs w:val="19"/>
              </w:rPr>
              <w:t xml:space="preserve">I am a parent / authorised adult to take this child early from the school</w:t>
            </w:r>
          </w:p>
          <w:tbl>
            <w:tblPr>
              <w:tblW w:type="dxa" w:w="9506"/>
              <w:tblBorders>
                <w:top w:val="none" w:color="FFFFFF" w:sz="0"/>
                <w:left w:val="none" w:color="FFFFFF" w:sz="0"/>
                <w:bottom w:val="none" w:color="FFFFFF" w:sz="0"/>
                <w:right w:val="none" w:color="FFFFFF" w:sz="0"/>
                <w:insideH w:val="single" w:color="auto" w:sz="4"/>
                <w:insideV w:val="single" w:color="auto" w:sz="4"/>
              </w:tblBorders>
            </w:tblPr>
            <w:tblGrid>
              <w:gridCol w:w="4753"/>
              <w:gridCol w:w="4753"/>
            </w:tblGrid>
            <w:tr>
              <w:tc>
                <w:tcPr>
                  <w:tcW w:type="dxa" w:w="4753"/>
                  <w:tcBorders>
                    <w:top w:val="none" w:color="FFFFFF" w:sz="0"/>
                    <w:left w:val="none" w:color="FFFFFF" w:sz="0"/>
                    <w:bottom w:val="none" w:color="FFFFFF" w:sz="0"/>
                    <w:right w:val="none" w:color="FFFFFF" w:sz="0"/>
                  </w:tcBorders>
                </w:tcPr>
                <w:p>
                  <w:pPr>
                    <w:spacing w:after="160" w:before="0"/>
                  </w:pPr>
                  <w:r>
                    <w:rPr>
                      <w:rFonts w:ascii="Arial" w:cs="Arial" w:eastAsia="Arial" w:hAnsi="Arial"/>
                      <w:sz w:val="19"/>
                      <w:szCs w:val="19"/>
                    </w:rPr>
                    <w:t xml:space="preserve">Name:  _______________________________</w:t>
                  </w:r>
                </w:p>
              </w:tc>
              <w:tc>
                <w:tcPr>
                  <w:tcW w:type="dxa" w:w="4753"/>
                  <w:tcBorders>
                    <w:top w:val="none" w:color="FFFFFF" w:sz="0"/>
                    <w:left w:val="none" w:color="FFFFFF" w:sz="0"/>
                    <w:bottom w:val="none" w:color="FFFFFF" w:sz="0"/>
                    <w:right w:val="none" w:color="FFFFFF" w:sz="0"/>
                  </w:tcBorders>
                </w:tcPr>
                <w:p>
                  <w:pPr>
                    <w:spacing w:after="160" w:before="0"/>
                  </w:pPr>
                  <w:r>
                    <w:rPr>
                      <w:rFonts w:ascii="Arial" w:cs="Arial" w:eastAsia="Arial" w:hAnsi="Arial"/>
                      <w:sz w:val="19"/>
                      <w:szCs w:val="19"/>
                    </w:rPr>
                    <w:t xml:space="preserve">Signature:  _______________________</w:t>
                  </w:r>
                </w:p>
              </w:tc>
            </w:tr>
            <w:tr>
              <w:tc>
                <w:tcPr>
                  <w:tcW w:type="dxa" w:w="4753"/>
                  <w:tcBorders>
                    <w:top w:val="none" w:color="FFFFFF" w:sz="0"/>
                    <w:left w:val="none" w:color="FFFFFF" w:sz="0"/>
                    <w:bottom w:val="none" w:color="FFFFFF" w:sz="0"/>
                    <w:right w:val="none" w:color="FFFFFF" w:sz="0"/>
                  </w:tcBorders>
                </w:tcPr>
                <w:p>
                  <w:pPr>
                    <w:spacing w:after="200" w:before="0"/>
                  </w:pPr>
                  <w:r>
                    <w:rPr>
                      <w:rFonts w:ascii="Arial" w:cs="Arial" w:eastAsia="Arial" w:hAnsi="Arial"/>
                      <w:sz w:val="19"/>
                      <w:szCs w:val="19"/>
                    </w:rPr>
                    <w:t xml:space="preserve">Date:  _______________</w:t>
                  </w:r>
                </w:p>
              </w:tc>
              <w:tc>
                <w:tcPr>
                  <w:tcW w:type="dxa" w:w="4753"/>
                  <w:tcBorders>
                    <w:top w:val="none" w:color="FFFFFF" w:sz="0"/>
                    <w:left w:val="none" w:color="FFFFFF" w:sz="0"/>
                    <w:bottom w:val="none" w:color="FFFFFF" w:sz="0"/>
                    <w:right w:val="none" w:color="FFFFFF" w:sz="0"/>
                  </w:tcBorders>
                </w:tcPr>
                <w:p>
                  <w:pPr>
                    <w:spacing w:after="200" w:before="0"/>
                  </w:pPr>
                  <w:r>
                    <w:rPr>
                      <w:rFonts w:ascii="Arial" w:cs="Arial" w:eastAsia="Arial" w:hAnsi="Arial"/>
                      <w:sz w:val="19"/>
                      <w:szCs w:val="19"/>
                    </w:rPr>
                    <w:t xml:space="preserve">Time:  _______________</w:t>
                  </w:r>
                </w:p>
              </w:tc>
            </w:tr>
          </w:tbl>
          <w:p>
            <w:pPr>
              <w:spacing w:after="60" w:before="80"/>
            </w:pPr>
            <w:r>
              <w:rPr>
                <w:rFonts w:ascii="Arial" w:cs="Arial" w:eastAsia="Arial" w:hAnsi="Arial"/>
                <w:b/>
                <w:bCs/>
                <w:sz w:val="19"/>
                <w:szCs w:val="19"/>
              </w:rPr>
              <w:t xml:space="preserve">Office Use:</w:t>
            </w:r>
          </w:p>
          <w:p>
            <w:pPr>
              <w:spacing w:after="60" w:before="0"/>
            </w:pPr>
            <w:r>
              <w:rPr>
                <w:rFonts w:ascii="Arial" w:cs="Arial" w:eastAsia="Arial" w:hAnsi="Arial"/>
                <w:sz w:val="19"/>
                <w:szCs w:val="19"/>
              </w:rPr>
              <w:t xml:space="preserve">Photo Identification Sighted:        YES / NO</w:t>
            </w:r>
          </w:p>
          <w:p>
            <w:pPr>
              <w:spacing w:after="0" w:before="60"/>
            </w:pPr>
            <w:r>
              <w:rPr>
                <w:rFonts w:ascii="Arial" w:cs="Arial" w:eastAsia="Arial" w:hAnsi="Arial"/>
                <w:sz w:val="19"/>
                <w:szCs w:val="19"/>
              </w:rPr>
              <w:t xml:space="preserve">Student Collection Confirmed with Parent:        YES / NO</w:t>
            </w:r>
          </w:p>
        </w:tc>
      </w:tr>
    </w:tbl>
    <w:p>
      <w:pPr>
        <w:pBdr>
          <w:top w:val="single" w:color="AAAAAA" w:sz="4" w:space="6"/>
        </w:pBdr>
        <w:tabs>
          <w:tab w:val="right" w:pos="9906"/>
        </w:tabs>
        <w:spacing w:after="0" w:before="200"/>
      </w:pPr>
      <w:r>
        <w:rPr>
          <w:rFonts w:ascii="Arial" w:cs="Arial" w:eastAsia="Arial" w:hAnsi="Arial"/>
          <w:color w:val="1F3B8C"/>
          <w:sz w:val="18"/>
          <w:szCs w:val="18"/>
        </w:rPr>
        <w:t xml:space="preserve">Student Early Collection Form</w:t>
      </w:r>
      <w:r>
        <w:rPr>
          <w:rFonts w:ascii="Arial" w:cs="Arial" w:eastAsia="Arial" w:hAnsi="Arial"/>
          <w:sz w:val="18"/>
          <w:szCs w:val="18"/>
        </w:rPr>
        <w:t xml:space="preserve">	Page | 1</w:t>
      </w:r>
    </w:p>
    <w:p>
      <w:pPr>
        <w:spacing w:after="0" w:before="60"/>
        <w:jc w:val="center"/>
      </w:pPr>
      <w:r>
        <w:rPr>
          <w:rFonts w:ascii="Arial" w:cs="Arial" w:eastAsia="Arial" w:hAnsi="Arial"/>
          <w:i/>
          <w:iCs/>
          <w:color w:val="1F3B8C"/>
          <w:sz w:val="17"/>
          <w:szCs w:val="17"/>
        </w:rPr>
        <w:t xml:space="preserve">Last Updated: 20 February 2026  |  Next review: 20 February 2027</w:t>
      </w:r>
    </w:p>
    <w:sectPr>
      <w:pgSz w:w="11906" w:h="16838" w:orient="portrait"/>
      <w:pgMar w:top="1000" w:right="1000" w:bottom="1000" w:left="10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60"/>
      </w:pPr>
    </w:lvl>
  </w:abstractNum>
  <w:abstractNum w:abstractNumId="3" w15:restartNumberingAfterBreak="0">
    <w:multiLevelType w:val="hybridMultilevel"/>
    <w:lvl w:ilvl="0" w15:tentative="1">
      <w:start w:val="1"/>
      <w:numFmt w:val="decimal"/>
      <w:lvlText w:val="%1."/>
      <w:lvlJc w:val="left"/>
      <w:pPr>
        <w:ind w:left="420" w:hanging="2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d6a3391136ae93a5dd8abb5ee76d6264ff56b021.png"/><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2026-08-31T04:42:41.147Z</dcterms:created>
  <dcterms:modified xsi:type="dcterms:W3CDTF">2026-08-31T04:42:41.147Z</dcterms:modified>
</cp:coreProperties>
</file>

<file path=docProps/custom.xml><?xml version="1.0" encoding="utf-8"?>
<Properties xmlns="http://schemas.openxmlformats.org/officeDocument/2006/custom-properties" xmlns:vt="http://schemas.openxmlformats.org/officeDocument/2006/docPropsVTypes"/>
</file>